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4EA" w:rsidRPr="001F5618" w:rsidRDefault="002874EA" w:rsidP="002874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1F561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FICHE D ACQUISITION</w:t>
      </w:r>
    </w:p>
    <w:p w:rsidR="002874EA" w:rsidRPr="001F5618" w:rsidRDefault="002874EA" w:rsidP="002874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1F561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FORMATION MUSICALE</w:t>
      </w:r>
    </w:p>
    <w:p w:rsidR="002874EA" w:rsidRPr="001F5618" w:rsidRDefault="002874EA" w:rsidP="002874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NIVEAU FIN DE 2</w:t>
      </w:r>
      <w:r w:rsidRPr="002874EA">
        <w:rPr>
          <w:rFonts w:ascii="Times New Roman" w:hAnsi="Times New Roman" w:cs="Times New Roman"/>
          <w:b/>
          <w:color w:val="FF0000"/>
          <w:sz w:val="28"/>
          <w:szCs w:val="28"/>
          <w:u w:val="single"/>
          <w:vertAlign w:val="superscript"/>
        </w:rPr>
        <w:t>ND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CYCLE</w:t>
      </w:r>
    </w:p>
    <w:p w:rsidR="002874EA" w:rsidRPr="00785116" w:rsidRDefault="002874EA" w:rsidP="002874EA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B050"/>
          <w:sz w:val="24"/>
          <w:szCs w:val="24"/>
        </w:rPr>
      </w:pPr>
      <w:r w:rsidRPr="00785116">
        <w:rPr>
          <w:rFonts w:ascii="Times New Roman" w:hAnsi="Times New Roman" w:cs="Times New Roman"/>
          <w:color w:val="00B050"/>
          <w:sz w:val="24"/>
          <w:szCs w:val="24"/>
        </w:rPr>
        <w:t>LECTURE DE NOTES</w:t>
      </w:r>
    </w:p>
    <w:p w:rsidR="007342A0" w:rsidRPr="007342A0" w:rsidRDefault="00CE3076" w:rsidP="007342A0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clé de sol et fa : dans un ambitus assez large, aussi bien dans le grave que dans le grave </w:t>
      </w:r>
      <w:r w:rsidR="007342A0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174750" cy="702104"/>
            <wp:effectExtent l="19050" t="0" r="635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702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342A0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169111" cy="717550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72" cy="718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076" w:rsidRDefault="00CE3076" w:rsidP="00CE3076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clé d’UT 3 et UT 4 : ambitus un peu moins large</w:t>
      </w:r>
      <w:r w:rsidR="007342A0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946150" cy="673257"/>
            <wp:effectExtent l="19050" t="0" r="635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559" cy="673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076" w:rsidRDefault="00CE3076" w:rsidP="00CE3076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clé d’UT 1 :</w:t>
      </w:r>
      <w:r w:rsidR="007342A0" w:rsidRPr="007342A0">
        <w:rPr>
          <w:rFonts w:ascii="Times New Roman" w:hAnsi="Times New Roman" w:cs="Times New Roman"/>
          <w:sz w:val="24"/>
          <w:szCs w:val="24"/>
        </w:rPr>
        <w:t xml:space="preserve"> </w:t>
      </w:r>
      <w:r w:rsidR="007342A0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908050" cy="657011"/>
            <wp:effectExtent l="19050" t="0" r="635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196" cy="662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076" w:rsidRDefault="00CE3076" w:rsidP="00CE3076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Lecture verticale d’un quatuor à cordes et en intégrant également la clé d’UT 4 à la partie de violoncelle par exemple, en se rapprochant le plus possible du rendu sonore et en respectant la rythmique.</w:t>
      </w:r>
    </w:p>
    <w:p w:rsidR="007342A0" w:rsidRPr="00CE3076" w:rsidRDefault="007342A0" w:rsidP="007342A0">
      <w:pPr>
        <w:pStyle w:val="Paragraphedeliste"/>
        <w:ind w:left="1080"/>
        <w:rPr>
          <w:rFonts w:ascii="Times New Roman" w:hAnsi="Times New Roman" w:cs="Times New Roman"/>
          <w:sz w:val="24"/>
          <w:szCs w:val="24"/>
        </w:rPr>
      </w:pPr>
    </w:p>
    <w:p w:rsidR="002874EA" w:rsidRPr="00785116" w:rsidRDefault="002874EA" w:rsidP="002874EA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B050"/>
          <w:sz w:val="24"/>
          <w:szCs w:val="24"/>
        </w:rPr>
      </w:pPr>
      <w:r w:rsidRPr="00785116">
        <w:rPr>
          <w:rFonts w:ascii="Times New Roman" w:hAnsi="Times New Roman" w:cs="Times New Roman"/>
          <w:color w:val="00B050"/>
          <w:sz w:val="24"/>
          <w:szCs w:val="24"/>
        </w:rPr>
        <w:t>LECTURE RYTHMIQUE</w:t>
      </w:r>
    </w:p>
    <w:p w:rsidR="00CE3076" w:rsidRDefault="00CE3076" w:rsidP="00CE3076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Synthèse des rythmes du 2</w:t>
      </w:r>
      <w:r w:rsidRPr="00CE307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cycle aussi bien en rythmes frappés que sur notes (en clé de sol) ou les 2 en alternance.</w:t>
      </w:r>
    </w:p>
    <w:p w:rsidR="00CE3076" w:rsidRDefault="00CE3076" w:rsidP="00CE3076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Etre capable de passer du binaire au ternaire et vise versa.</w:t>
      </w:r>
    </w:p>
    <w:p w:rsidR="00CE3076" w:rsidRDefault="00CE3076" w:rsidP="00CE3076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Comprendre les équivalences</w:t>
      </w:r>
    </w:p>
    <w:p w:rsidR="00CE3076" w:rsidRDefault="00CE3076" w:rsidP="00CE3076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Travail de rythmes frappés corporellement pour une acquisition par le ressenti</w:t>
      </w:r>
    </w:p>
    <w:p w:rsidR="007342A0" w:rsidRPr="00CE3076" w:rsidRDefault="007342A0" w:rsidP="007342A0">
      <w:pPr>
        <w:pStyle w:val="Paragraphedeliste"/>
        <w:ind w:left="1080"/>
        <w:rPr>
          <w:rFonts w:ascii="Times New Roman" w:hAnsi="Times New Roman" w:cs="Times New Roman"/>
          <w:sz w:val="24"/>
          <w:szCs w:val="24"/>
        </w:rPr>
      </w:pPr>
    </w:p>
    <w:p w:rsidR="002874EA" w:rsidRPr="00785116" w:rsidRDefault="002874EA" w:rsidP="002874EA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B050"/>
          <w:sz w:val="24"/>
          <w:szCs w:val="24"/>
        </w:rPr>
      </w:pPr>
      <w:r w:rsidRPr="00785116">
        <w:rPr>
          <w:rFonts w:ascii="Times New Roman" w:hAnsi="Times New Roman" w:cs="Times New Roman"/>
          <w:color w:val="00B050"/>
          <w:sz w:val="24"/>
          <w:szCs w:val="24"/>
        </w:rPr>
        <w:t>CHANT</w:t>
      </w:r>
    </w:p>
    <w:p w:rsidR="00CE3076" w:rsidRDefault="00CE3076" w:rsidP="00CE3076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Divers styles de répertoire, l’élève doit être capable de changer de tessiture si le texte n’est pas adapté à sa voix.</w:t>
      </w:r>
    </w:p>
    <w:p w:rsidR="007342A0" w:rsidRPr="00CE3076" w:rsidRDefault="007342A0" w:rsidP="007342A0">
      <w:pPr>
        <w:pStyle w:val="Paragraphedeliste"/>
        <w:ind w:left="1080"/>
        <w:rPr>
          <w:rFonts w:ascii="Times New Roman" w:hAnsi="Times New Roman" w:cs="Times New Roman"/>
          <w:sz w:val="24"/>
          <w:szCs w:val="24"/>
        </w:rPr>
      </w:pPr>
    </w:p>
    <w:p w:rsidR="002874EA" w:rsidRPr="00785116" w:rsidRDefault="002874EA" w:rsidP="002874EA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B050"/>
          <w:sz w:val="24"/>
          <w:szCs w:val="24"/>
        </w:rPr>
      </w:pPr>
      <w:r w:rsidRPr="00785116">
        <w:rPr>
          <w:rFonts w:ascii="Times New Roman" w:hAnsi="Times New Roman" w:cs="Times New Roman"/>
          <w:color w:val="00B050"/>
          <w:sz w:val="24"/>
          <w:szCs w:val="24"/>
        </w:rPr>
        <w:t>RECONNAISSANCE DE NOTES</w:t>
      </w:r>
    </w:p>
    <w:p w:rsidR="00CE3076" w:rsidRDefault="00CE3076" w:rsidP="00CE3076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Relevé de différentes voix d’un ensemble instrumental</w:t>
      </w:r>
    </w:p>
    <w:p w:rsidR="00CE3076" w:rsidRDefault="00CE3076" w:rsidP="00CE3076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Etre capable de relever 2 voix jouées simultanément (dictée à 2 voix au piano)</w:t>
      </w:r>
    </w:p>
    <w:p w:rsidR="00CE3076" w:rsidRDefault="00CE3076" w:rsidP="00CE3076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Travailler la mémorisation de courts passages</w:t>
      </w:r>
    </w:p>
    <w:p w:rsidR="00CE3076" w:rsidRDefault="00CE3076" w:rsidP="00CE3076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Etre capable de décrypter des fautes dans une partition</w:t>
      </w:r>
    </w:p>
    <w:p w:rsidR="007342A0" w:rsidRPr="00CE3076" w:rsidRDefault="007342A0" w:rsidP="007342A0">
      <w:pPr>
        <w:pStyle w:val="Paragraphedeliste"/>
        <w:ind w:left="1080"/>
        <w:rPr>
          <w:rFonts w:ascii="Times New Roman" w:hAnsi="Times New Roman" w:cs="Times New Roman"/>
          <w:sz w:val="24"/>
          <w:szCs w:val="24"/>
        </w:rPr>
      </w:pPr>
    </w:p>
    <w:p w:rsidR="002874EA" w:rsidRPr="00785116" w:rsidRDefault="002874EA" w:rsidP="002874EA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B050"/>
          <w:sz w:val="24"/>
          <w:szCs w:val="24"/>
        </w:rPr>
      </w:pPr>
      <w:r w:rsidRPr="00785116">
        <w:rPr>
          <w:rFonts w:ascii="Times New Roman" w:hAnsi="Times New Roman" w:cs="Times New Roman"/>
          <w:color w:val="00B050"/>
          <w:sz w:val="24"/>
          <w:szCs w:val="24"/>
        </w:rPr>
        <w:t>RECONNAISSANCE DE RYTHME</w:t>
      </w:r>
      <w:r w:rsidR="00CE3076" w:rsidRPr="00785116">
        <w:rPr>
          <w:rFonts w:ascii="Times New Roman" w:hAnsi="Times New Roman" w:cs="Times New Roman"/>
          <w:color w:val="00B050"/>
          <w:sz w:val="24"/>
          <w:szCs w:val="24"/>
        </w:rPr>
        <w:t>S</w:t>
      </w:r>
    </w:p>
    <w:p w:rsidR="00CE3076" w:rsidRPr="00CE3076" w:rsidRDefault="00CE3076" w:rsidP="00CE3076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 notes données ou en rythmes frappés, en binaire ou en ternaire, en lien avec les rythmes travaillés en lecture rythmique</w:t>
      </w:r>
    </w:p>
    <w:p w:rsidR="002874EA" w:rsidRPr="00785116" w:rsidRDefault="002874EA" w:rsidP="002874EA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B050"/>
          <w:sz w:val="24"/>
          <w:szCs w:val="24"/>
        </w:rPr>
      </w:pPr>
      <w:r w:rsidRPr="00785116">
        <w:rPr>
          <w:rFonts w:ascii="Times New Roman" w:hAnsi="Times New Roman" w:cs="Times New Roman"/>
          <w:color w:val="00B050"/>
          <w:sz w:val="24"/>
          <w:szCs w:val="24"/>
        </w:rPr>
        <w:lastRenderedPageBreak/>
        <w:t>THEORIE</w:t>
      </w:r>
    </w:p>
    <w:p w:rsidR="00CE3076" w:rsidRDefault="00CE3076" w:rsidP="00CE3076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Connaissance de toutes les tonalités Majeures et mineures, les tons voisins et les tons homonymes</w:t>
      </w:r>
    </w:p>
    <w:p w:rsidR="00CE3076" w:rsidRDefault="00CE3076" w:rsidP="00CE3076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Etre capable de construire une demi-cadence et une cadence parfaite</w:t>
      </w:r>
    </w:p>
    <w:p w:rsidR="00CE3076" w:rsidRDefault="00CE3076" w:rsidP="00CE3076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Etre capable de transposer un chant ou une partition quelque soit l’intervalle de transposition</w:t>
      </w:r>
    </w:p>
    <w:p w:rsidR="00CE3076" w:rsidRDefault="00CE3076" w:rsidP="00CE3076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Etre capable de transcrire une partition ou un chant pour un instrument transpositeur</w:t>
      </w:r>
    </w:p>
    <w:p w:rsidR="00CE3076" w:rsidRDefault="00CE3076" w:rsidP="00CE3076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Savoir analyser des intervalles supérieurs à l’octave et des intervalles entre des clés différentes en faisant attention à la correspondance des clés entre elles.</w:t>
      </w:r>
    </w:p>
    <w:p w:rsidR="00CE3076" w:rsidRDefault="00CE3076" w:rsidP="00CE3076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Connaissance des formes musicales simples comme le rondo (comme les chansons), la forme sonate, le lied</w:t>
      </w:r>
    </w:p>
    <w:p w:rsidR="00785116" w:rsidRDefault="00CE3076" w:rsidP="00785116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Connaitre </w:t>
      </w:r>
      <w:r w:rsidR="00785116">
        <w:rPr>
          <w:rFonts w:ascii="Times New Roman" w:hAnsi="Times New Roman" w:cs="Times New Roman"/>
          <w:sz w:val="24"/>
          <w:szCs w:val="24"/>
        </w:rPr>
        <w:t>les époques musicales principales associées aux compositeurs et à leurs œuvres</w:t>
      </w:r>
    </w:p>
    <w:p w:rsidR="00785116" w:rsidRDefault="00785116" w:rsidP="00785116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Chiffrage de l’accord parfait</w:t>
      </w:r>
    </w:p>
    <w:p w:rsidR="00785116" w:rsidRDefault="00785116" w:rsidP="00785116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Chiffrage de l’accord de 7</w:t>
      </w:r>
      <w:r w:rsidRPr="00785116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sz w:val="24"/>
          <w:szCs w:val="24"/>
        </w:rPr>
        <w:t xml:space="preserve"> de dominante</w:t>
      </w:r>
    </w:p>
    <w:p w:rsidR="00785116" w:rsidRDefault="00785116" w:rsidP="00785116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Connaitre les ornements</w:t>
      </w:r>
    </w:p>
    <w:p w:rsidR="00785116" w:rsidRDefault="00785116" w:rsidP="00785116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Connaître les noms des notes étrangères an lien avec les chiffrages d’accords</w:t>
      </w:r>
    </w:p>
    <w:p w:rsidR="00785116" w:rsidRPr="00785116" w:rsidRDefault="00785116" w:rsidP="00785116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Connaître l’écriture des chiffrages anglo-saxons les plus généraux.</w:t>
      </w:r>
    </w:p>
    <w:p w:rsidR="001C0A65" w:rsidRDefault="001C0A65"/>
    <w:sectPr w:rsidR="001C0A65" w:rsidSect="001C0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C690A"/>
    <w:multiLevelType w:val="hybridMultilevel"/>
    <w:tmpl w:val="03A2BE4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5A315A"/>
    <w:multiLevelType w:val="hybridMultilevel"/>
    <w:tmpl w:val="9DC2A824"/>
    <w:lvl w:ilvl="0" w:tplc="A63A8A8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23230"/>
    <w:multiLevelType w:val="hybridMultilevel"/>
    <w:tmpl w:val="0386690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7F21C60"/>
    <w:multiLevelType w:val="hybridMultilevel"/>
    <w:tmpl w:val="95EAD26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74E753E"/>
    <w:multiLevelType w:val="hybridMultilevel"/>
    <w:tmpl w:val="4DCAC81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874EA"/>
    <w:rsid w:val="001C0A65"/>
    <w:rsid w:val="002874EA"/>
    <w:rsid w:val="006F6FCC"/>
    <w:rsid w:val="007342A0"/>
    <w:rsid w:val="00785116"/>
    <w:rsid w:val="00CE3076"/>
    <w:rsid w:val="00F94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4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874E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34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42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345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Amandine BENARD</dc:creator>
  <cp:lastModifiedBy>Amandine BENARD</cp:lastModifiedBy>
  <cp:revision>3</cp:revision>
  <dcterms:created xsi:type="dcterms:W3CDTF">2015-06-19T12:30:00Z</dcterms:created>
  <dcterms:modified xsi:type="dcterms:W3CDTF">2015-07-05T16:11:00Z</dcterms:modified>
</cp:coreProperties>
</file>